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A09CF6" w14:textId="75464B4C" w:rsidR="00293394" w:rsidRDefault="00FB386B">
      <w:pPr>
        <w:pStyle w:val="BodyText"/>
        <w:spacing w:before="0"/>
        <w:ind w:left="3820"/>
        <w:rPr>
          <w:rFonts w:ascii="Times New Roman"/>
          <w:color w:val="000000" w:themeColor="text1"/>
        </w:rPr>
      </w:pPr>
      <w:r>
        <w:rPr>
          <w:rFonts w:ascii="Times New Roman"/>
        </w:rPr>
      </w:r>
      <w:r>
        <w:rPr>
          <w:rFonts w:ascii="Times New Roman"/>
        </w:rPr>
        <w:pict w14:anchorId="619066AC">
          <v:group id="_x0000_s1026" alt="" style="width:180.05pt;height:35.35pt;mso-position-horizontal-relative:char;mso-position-vertical-relative:line" coordsize="3601,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274;top:198;width:191;height:230">
              <v:imagedata r:id="rId5" o:title=""/>
            </v:shape>
            <v:shape id="_x0000_s1028" type="#_x0000_t75" alt="" style="position:absolute;left:630;top:198;width:194;height:230">
              <v:imagedata r:id="rId6" o:title=""/>
            </v:shape>
            <v:shape id="_x0000_s1029" type="#_x0000_t75" alt="" style="position:absolute;left:1004;top:198;width:212;height:230">
              <v:imagedata r:id="rId7" o:title=""/>
            </v:shape>
            <v:shape id="_x0000_s1030" type="#_x0000_t75" alt="" style="position:absolute;left:1367;top:198;width:263;height:230">
              <v:imagedata r:id="rId8" o:title=""/>
            </v:shape>
            <v:shape id="_x0000_s1031" type="#_x0000_t75" alt="" style="position:absolute;left:1781;top:198;width:191;height:230">
              <v:imagedata r:id="rId9" o:title=""/>
            </v:shape>
            <v:shape id="_x0000_s1032" type="#_x0000_t75" alt="" style="position:absolute;left:2113;top:198;width:230;height:230">
              <v:imagedata r:id="rId10" o:title=""/>
            </v:shape>
            <v:line id="_x0000_s1033" alt="" style="position:absolute" from="2509,198" to="2509,427" strokecolor="#6f7073" strokeweight=".25294mm"/>
            <v:shape id="_x0000_s1034" type="#_x0000_t75" alt="" style="position:absolute;left:2674;top:198;width:263;height:230">
              <v:imagedata r:id="rId11" o:title=""/>
            </v:shape>
            <v:shape id="_x0000_s1035" type="#_x0000_t75" alt="" style="position:absolute;left:3096;top:198;width:230;height:230">
              <v:imagedata r:id="rId12" o:title=""/>
            </v:shape>
            <v:shape id="_x0000_s1036" type="#_x0000_t75" alt="" style="position:absolute;left:1599;top:553;width:178;height:154">
              <v:imagedata r:id="rId13" o:title=""/>
            </v:shape>
            <v:shape id="_x0000_s1037" type="#_x0000_t75" alt="" style="position:absolute;left:1859;top:553;width:142;height:154">
              <v:imagedata r:id="rId14" o:title=""/>
            </v:shape>
            <v:shape id="_x0000_s1038" alt="" style="position:absolute;width:3601;height:636" coordsize="3601,636" o:spt="100" adj="0,,0" path="m3600,l,,,635r1499,l1501,633r,-7l1499,624,11,624,11,11r3589,l3600,xm3600,11r-11,l3589,624r-1495,l2091,626r,7l2094,635r1506,l3600,11xe" fillcolor="#6f7073" stroked="f">
              <v:stroke joinstyle="round"/>
              <v:formulas/>
              <v:path arrowok="t" o:connecttype="segments"/>
            </v:shape>
            <w10:anchorlock/>
          </v:group>
        </w:pict>
      </w:r>
    </w:p>
    <w:p w14:paraId="24C3A5BC" w14:textId="77777777" w:rsidR="00AD097F" w:rsidRPr="00AD097F" w:rsidRDefault="00AD097F">
      <w:pPr>
        <w:pStyle w:val="BodyText"/>
        <w:spacing w:before="0"/>
        <w:ind w:left="3820"/>
        <w:rPr>
          <w:rFonts w:ascii="Times New Roman"/>
          <w:color w:val="000000" w:themeColor="text1"/>
        </w:rPr>
      </w:pPr>
    </w:p>
    <w:p w14:paraId="0AB27DA6" w14:textId="77777777" w:rsidR="00293394" w:rsidRPr="00AD097F" w:rsidRDefault="00293394">
      <w:pPr>
        <w:pStyle w:val="BodyText"/>
        <w:spacing w:before="6"/>
        <w:ind w:left="0"/>
        <w:rPr>
          <w:rFonts w:ascii="Times New Roman"/>
          <w:color w:val="000000" w:themeColor="text1"/>
          <w:sz w:val="11"/>
        </w:rPr>
      </w:pPr>
    </w:p>
    <w:p w14:paraId="7C8B1069" w14:textId="57A1453A" w:rsidR="00293394" w:rsidRPr="00AD097F" w:rsidRDefault="00FB386B">
      <w:pPr>
        <w:spacing w:before="65"/>
        <w:ind w:left="3326"/>
        <w:rPr>
          <w:rFonts w:ascii="Arial"/>
          <w:b/>
          <w:color w:val="000000" w:themeColor="text1"/>
          <w:sz w:val="24"/>
        </w:rPr>
      </w:pPr>
      <w:r w:rsidRPr="00AD097F">
        <w:rPr>
          <w:rFonts w:ascii="Arial"/>
          <w:b/>
          <w:color w:val="000000" w:themeColor="text1"/>
          <w:sz w:val="24"/>
        </w:rPr>
        <w:t>PRIVACY POLICIES OF SEBASTIAN MD</w:t>
      </w:r>
    </w:p>
    <w:p w14:paraId="60E9AC2B" w14:textId="77777777" w:rsidR="00AD097F" w:rsidRPr="00AD097F" w:rsidRDefault="00AD097F">
      <w:pPr>
        <w:spacing w:before="65"/>
        <w:ind w:left="3326"/>
        <w:rPr>
          <w:rFonts w:ascii="Arial"/>
          <w:b/>
          <w:color w:val="000000" w:themeColor="text1"/>
          <w:sz w:val="24"/>
        </w:rPr>
      </w:pPr>
    </w:p>
    <w:p w14:paraId="76395544" w14:textId="77777777" w:rsidR="00AD097F" w:rsidRPr="00AD097F" w:rsidRDefault="00AD097F" w:rsidP="00AD097F">
      <w:pPr>
        <w:jc w:val="center"/>
        <w:rPr>
          <w:rFonts w:ascii="Verdana" w:hAnsi="Verdana" w:cs="Arial"/>
          <w:b/>
          <w:color w:val="000000" w:themeColor="text1"/>
          <w:sz w:val="21"/>
          <w:szCs w:val="21"/>
        </w:rPr>
      </w:pPr>
      <w:r w:rsidRPr="00AD097F">
        <w:rPr>
          <w:rFonts w:ascii="Verdana" w:hAnsi="Verdana" w:cs="Arial"/>
          <w:b/>
          <w:color w:val="000000" w:themeColor="text1"/>
          <w:sz w:val="21"/>
          <w:szCs w:val="21"/>
        </w:rPr>
        <w:t>QUYNH L. SEBASTIAN, M.D., INC.</w:t>
      </w:r>
      <w:r w:rsidRPr="00AD097F">
        <w:rPr>
          <w:rFonts w:ascii="Verdana" w:hAnsi="Verdana" w:cs="Arial"/>
          <w:b/>
          <w:color w:val="000000" w:themeColor="text1"/>
          <w:sz w:val="21"/>
          <w:szCs w:val="21"/>
        </w:rPr>
        <w:tab/>
      </w:r>
      <w:r w:rsidRPr="00AD097F">
        <w:rPr>
          <w:rFonts w:ascii="Verdana" w:hAnsi="Verdana" w:cs="Arial"/>
          <w:b/>
          <w:color w:val="000000" w:themeColor="text1"/>
          <w:sz w:val="21"/>
          <w:szCs w:val="21"/>
        </w:rPr>
        <w:tab/>
      </w:r>
      <w:r w:rsidRPr="00AD097F">
        <w:rPr>
          <w:rFonts w:ascii="Verdana" w:hAnsi="Verdana" w:cs="Arial"/>
          <w:b/>
          <w:color w:val="000000" w:themeColor="text1"/>
          <w:sz w:val="21"/>
          <w:szCs w:val="21"/>
        </w:rPr>
        <w:tab/>
        <w:t>JEFFREY L. SEBASTIAN, M.D., INC.</w:t>
      </w:r>
    </w:p>
    <w:p w14:paraId="108913C8" w14:textId="77777777" w:rsidR="00AD097F" w:rsidRPr="00AD097F" w:rsidRDefault="00AD097F" w:rsidP="00AD097F">
      <w:pPr>
        <w:jc w:val="center"/>
        <w:rPr>
          <w:rFonts w:ascii="Verdana" w:hAnsi="Verdana" w:cs="Arial"/>
          <w:b/>
          <w:color w:val="000000" w:themeColor="text1"/>
          <w:sz w:val="21"/>
          <w:szCs w:val="21"/>
        </w:rPr>
      </w:pPr>
    </w:p>
    <w:p w14:paraId="75C89FB8" w14:textId="77777777" w:rsidR="00AD097F" w:rsidRPr="00AD097F" w:rsidRDefault="00AD097F" w:rsidP="00AD097F">
      <w:pPr>
        <w:jc w:val="center"/>
        <w:rPr>
          <w:rFonts w:ascii="Verdana" w:hAnsi="Verdana" w:cs="Arial"/>
          <w:b/>
          <w:color w:val="000000" w:themeColor="text1"/>
          <w:sz w:val="21"/>
          <w:szCs w:val="21"/>
        </w:rPr>
      </w:pPr>
      <w:r w:rsidRPr="00AD097F">
        <w:rPr>
          <w:rFonts w:ascii="Verdana" w:hAnsi="Verdana" w:cs="Arial"/>
          <w:b/>
          <w:color w:val="000000" w:themeColor="text1"/>
          <w:sz w:val="21"/>
          <w:szCs w:val="21"/>
        </w:rPr>
        <w:t>1260 FIFTEENTH STREET, SUITE 709</w:t>
      </w:r>
    </w:p>
    <w:p w14:paraId="2CA43B4C" w14:textId="77777777" w:rsidR="00AD097F" w:rsidRPr="00AD097F" w:rsidRDefault="00AD097F" w:rsidP="00AD097F">
      <w:pPr>
        <w:jc w:val="center"/>
        <w:rPr>
          <w:rFonts w:ascii="Verdana" w:hAnsi="Verdana" w:cs="Arial"/>
          <w:b/>
          <w:color w:val="000000" w:themeColor="text1"/>
          <w:sz w:val="21"/>
          <w:szCs w:val="21"/>
        </w:rPr>
      </w:pPr>
      <w:r w:rsidRPr="00AD097F">
        <w:rPr>
          <w:rFonts w:ascii="Verdana" w:hAnsi="Verdana" w:cs="Arial"/>
          <w:b/>
          <w:color w:val="000000" w:themeColor="text1"/>
          <w:sz w:val="21"/>
          <w:szCs w:val="21"/>
        </w:rPr>
        <w:t>SANTA MONICA, CA 90404</w:t>
      </w:r>
    </w:p>
    <w:p w14:paraId="3383AA5A" w14:textId="77777777" w:rsidR="00AD097F" w:rsidRPr="00AD097F" w:rsidRDefault="00AD097F" w:rsidP="00AD097F">
      <w:pPr>
        <w:jc w:val="center"/>
        <w:rPr>
          <w:rFonts w:ascii="Verdana" w:hAnsi="Verdana" w:cs="Arial"/>
          <w:b/>
          <w:color w:val="000000" w:themeColor="text1"/>
          <w:sz w:val="21"/>
          <w:szCs w:val="21"/>
        </w:rPr>
      </w:pPr>
      <w:r w:rsidRPr="00AD097F">
        <w:rPr>
          <w:rFonts w:ascii="Verdana" w:hAnsi="Verdana" w:cs="Arial"/>
          <w:b/>
          <w:color w:val="000000" w:themeColor="text1"/>
          <w:sz w:val="21"/>
          <w:szCs w:val="21"/>
        </w:rPr>
        <w:t>(310) 917.4433 TELEPHONE</w:t>
      </w:r>
    </w:p>
    <w:p w14:paraId="5D2B0D12" w14:textId="77777777" w:rsidR="00AD097F" w:rsidRPr="00AD097F" w:rsidRDefault="00AD097F" w:rsidP="00AD097F">
      <w:pPr>
        <w:jc w:val="center"/>
        <w:rPr>
          <w:rFonts w:ascii="Verdana" w:hAnsi="Verdana" w:cs="Arial"/>
          <w:b/>
          <w:color w:val="000000" w:themeColor="text1"/>
          <w:sz w:val="21"/>
          <w:szCs w:val="21"/>
        </w:rPr>
      </w:pPr>
      <w:r w:rsidRPr="00AD097F">
        <w:rPr>
          <w:rFonts w:ascii="Verdana" w:hAnsi="Verdana" w:cs="Arial"/>
          <w:b/>
          <w:color w:val="000000" w:themeColor="text1"/>
          <w:sz w:val="21"/>
          <w:szCs w:val="21"/>
        </w:rPr>
        <w:t>(310) 917.4432 FAX</w:t>
      </w:r>
    </w:p>
    <w:p w14:paraId="18DD0D43" w14:textId="77777777" w:rsidR="00293394" w:rsidRPr="00AD097F" w:rsidRDefault="00293394">
      <w:pPr>
        <w:pStyle w:val="BodyText"/>
        <w:spacing w:before="0"/>
        <w:ind w:left="0"/>
        <w:rPr>
          <w:color w:val="000000" w:themeColor="text1"/>
          <w:sz w:val="26"/>
        </w:rPr>
      </w:pPr>
    </w:p>
    <w:p w14:paraId="735280B4" w14:textId="77777777" w:rsidR="00293394" w:rsidRPr="00AD097F" w:rsidRDefault="00293394">
      <w:pPr>
        <w:pStyle w:val="BodyText"/>
        <w:spacing w:before="6"/>
        <w:ind w:left="0"/>
        <w:rPr>
          <w:color w:val="000000" w:themeColor="text1"/>
          <w:sz w:val="22"/>
        </w:rPr>
      </w:pPr>
    </w:p>
    <w:p w14:paraId="3F207087" w14:textId="77777777" w:rsidR="00293394" w:rsidRPr="00AD097F" w:rsidRDefault="00FB386B">
      <w:pPr>
        <w:pStyle w:val="BodyText"/>
        <w:spacing w:line="211" w:lineRule="auto"/>
        <w:ind w:right="267"/>
        <w:rPr>
          <w:color w:val="000000" w:themeColor="text1"/>
        </w:rPr>
      </w:pPr>
      <w:r w:rsidRPr="00AD097F">
        <w:rPr>
          <w:color w:val="000000" w:themeColor="text1"/>
        </w:rPr>
        <w:t>It is the policy of our practice that all physicians and staﬀ members preserve the integrity and the conﬁdentiality of Protected Health Information (PHI) pertaining to our patients.  The purpose of this policy is to ensure that the members   of</w:t>
      </w:r>
      <w:r w:rsidRPr="00AD097F">
        <w:rPr>
          <w:color w:val="000000" w:themeColor="text1"/>
        </w:rPr>
        <w:t xml:space="preserve"> our practice have the necessary information to provide the highest quality medical care possible while protecting </w:t>
      </w:r>
      <w:r w:rsidRPr="00AD097F">
        <w:rPr>
          <w:color w:val="000000" w:themeColor="text1"/>
          <w:spacing w:val="2"/>
        </w:rPr>
        <w:t xml:space="preserve">the </w:t>
      </w:r>
      <w:r w:rsidRPr="00AD097F">
        <w:rPr>
          <w:color w:val="000000" w:themeColor="text1"/>
        </w:rPr>
        <w:t>conﬁdentiality of our patients to the highest degree possible. Because of this, patients should feel conﬁdent in providing information to</w:t>
      </w:r>
      <w:r w:rsidRPr="00AD097F">
        <w:rPr>
          <w:color w:val="000000" w:themeColor="text1"/>
        </w:rPr>
        <w:t xml:space="preserve"> our practice and its physicians and</w:t>
      </w:r>
      <w:r w:rsidRPr="00AD097F">
        <w:rPr>
          <w:color w:val="000000" w:themeColor="text1"/>
          <w:spacing w:val="33"/>
        </w:rPr>
        <w:t xml:space="preserve"> </w:t>
      </w:r>
      <w:r w:rsidRPr="00AD097F">
        <w:rPr>
          <w:color w:val="000000" w:themeColor="text1"/>
        </w:rPr>
        <w:t>staﬀ.</w:t>
      </w:r>
    </w:p>
    <w:p w14:paraId="5A89BDB0" w14:textId="77777777" w:rsidR="00293394" w:rsidRPr="00AD097F" w:rsidRDefault="00FB386B">
      <w:pPr>
        <w:pStyle w:val="BodyText"/>
        <w:spacing w:before="215" w:line="256" w:lineRule="exact"/>
        <w:jc w:val="both"/>
        <w:rPr>
          <w:color w:val="000000" w:themeColor="text1"/>
        </w:rPr>
      </w:pPr>
      <w:r w:rsidRPr="00AD097F">
        <w:rPr>
          <w:color w:val="000000" w:themeColor="text1"/>
        </w:rPr>
        <w:t>Our practice and its physicians and staﬀ will:</w:t>
      </w:r>
    </w:p>
    <w:p w14:paraId="713EF030" w14:textId="77777777" w:rsidR="00293394" w:rsidRPr="00AD097F" w:rsidRDefault="00FB386B">
      <w:pPr>
        <w:pStyle w:val="ListParagraph"/>
        <w:numPr>
          <w:ilvl w:val="0"/>
          <w:numId w:val="1"/>
        </w:numPr>
        <w:tabs>
          <w:tab w:val="left" w:pos="820"/>
          <w:tab w:val="left" w:pos="821"/>
        </w:tabs>
        <w:spacing w:before="0" w:line="240" w:lineRule="exact"/>
        <w:ind w:hanging="720"/>
        <w:jc w:val="both"/>
        <w:rPr>
          <w:color w:val="000000" w:themeColor="text1"/>
          <w:sz w:val="20"/>
        </w:rPr>
      </w:pPr>
      <w:r w:rsidRPr="00AD097F">
        <w:rPr>
          <w:color w:val="000000" w:themeColor="text1"/>
          <w:sz w:val="20"/>
        </w:rPr>
        <w:t>Adhere to the standards set forth in this Notice of Privacy Practices.</w:t>
      </w:r>
    </w:p>
    <w:p w14:paraId="169146D1" w14:textId="77777777" w:rsidR="00293394" w:rsidRPr="00AD097F" w:rsidRDefault="00FB386B">
      <w:pPr>
        <w:pStyle w:val="ListParagraph"/>
        <w:numPr>
          <w:ilvl w:val="0"/>
          <w:numId w:val="1"/>
        </w:numPr>
        <w:tabs>
          <w:tab w:val="left" w:pos="820"/>
          <w:tab w:val="left" w:pos="821"/>
        </w:tabs>
        <w:spacing w:before="10" w:line="211" w:lineRule="auto"/>
        <w:ind w:left="100" w:right="530" w:firstLine="0"/>
        <w:jc w:val="both"/>
        <w:rPr>
          <w:color w:val="000000" w:themeColor="text1"/>
          <w:sz w:val="20"/>
        </w:rPr>
      </w:pPr>
      <w:r w:rsidRPr="00AD097F">
        <w:rPr>
          <w:color w:val="000000" w:themeColor="text1"/>
          <w:sz w:val="20"/>
        </w:rPr>
        <w:t>Collect, use and disclose PHI only in conformance with state and federal laws and current patie</w:t>
      </w:r>
      <w:r w:rsidRPr="00AD097F">
        <w:rPr>
          <w:color w:val="000000" w:themeColor="text1"/>
          <w:sz w:val="20"/>
        </w:rPr>
        <w:t xml:space="preserve">nt covenants and/or authorizations as appropriate. Our practice WILL NOT USE OR DISCLOSE PERSONAL HEALTH INFORMATION OUTSIDE OF THE TREATMENT OPERATIONS, such as marketing, employment, life insurance applications, </w:t>
      </w:r>
      <w:proofErr w:type="spellStart"/>
      <w:r w:rsidRPr="00AD097F">
        <w:rPr>
          <w:color w:val="000000" w:themeColor="text1"/>
          <w:sz w:val="20"/>
        </w:rPr>
        <w:t>etc</w:t>
      </w:r>
      <w:proofErr w:type="spellEnd"/>
      <w:r w:rsidRPr="00AD097F">
        <w:rPr>
          <w:color w:val="000000" w:themeColor="text1"/>
          <w:sz w:val="20"/>
        </w:rPr>
        <w:t xml:space="preserve"> without authorization of the</w:t>
      </w:r>
      <w:r w:rsidRPr="00AD097F">
        <w:rPr>
          <w:color w:val="000000" w:themeColor="text1"/>
          <w:spacing w:val="12"/>
          <w:sz w:val="20"/>
        </w:rPr>
        <w:t xml:space="preserve"> </w:t>
      </w:r>
      <w:r w:rsidRPr="00AD097F">
        <w:rPr>
          <w:color w:val="000000" w:themeColor="text1"/>
          <w:sz w:val="20"/>
        </w:rPr>
        <w:t>patient.</w:t>
      </w:r>
    </w:p>
    <w:p w14:paraId="5E56909F" w14:textId="77777777" w:rsidR="00293394" w:rsidRPr="00AD097F" w:rsidRDefault="00FB386B">
      <w:pPr>
        <w:pStyle w:val="ListParagraph"/>
        <w:numPr>
          <w:ilvl w:val="0"/>
          <w:numId w:val="1"/>
        </w:numPr>
        <w:tabs>
          <w:tab w:val="left" w:pos="820"/>
          <w:tab w:val="left" w:pos="821"/>
        </w:tabs>
        <w:spacing w:line="211" w:lineRule="auto"/>
        <w:ind w:left="100" w:right="187" w:firstLine="0"/>
        <w:jc w:val="both"/>
        <w:rPr>
          <w:color w:val="000000" w:themeColor="text1"/>
          <w:sz w:val="20"/>
        </w:rPr>
      </w:pPr>
      <w:r w:rsidRPr="00AD097F">
        <w:rPr>
          <w:color w:val="000000" w:themeColor="text1"/>
          <w:sz w:val="20"/>
        </w:rPr>
        <w:t>Use and disclose information to remind patients of their appointments by telephone message unless instructed not to do</w:t>
      </w:r>
      <w:r w:rsidRPr="00AD097F">
        <w:rPr>
          <w:color w:val="000000" w:themeColor="text1"/>
          <w:spacing w:val="11"/>
          <w:sz w:val="20"/>
        </w:rPr>
        <w:t xml:space="preserve"> </w:t>
      </w:r>
      <w:r w:rsidRPr="00AD097F">
        <w:rPr>
          <w:color w:val="000000" w:themeColor="text1"/>
          <w:spacing w:val="2"/>
          <w:sz w:val="20"/>
        </w:rPr>
        <w:t>so.</w:t>
      </w:r>
    </w:p>
    <w:p w14:paraId="39F715A7" w14:textId="77777777" w:rsidR="00293394" w:rsidRPr="00AD097F" w:rsidRDefault="00FB386B">
      <w:pPr>
        <w:pStyle w:val="ListParagraph"/>
        <w:numPr>
          <w:ilvl w:val="0"/>
          <w:numId w:val="1"/>
        </w:numPr>
        <w:tabs>
          <w:tab w:val="left" w:pos="820"/>
          <w:tab w:val="left" w:pos="821"/>
        </w:tabs>
        <w:spacing w:line="211" w:lineRule="auto"/>
        <w:ind w:left="100" w:right="258" w:firstLine="0"/>
        <w:jc w:val="both"/>
        <w:rPr>
          <w:color w:val="000000" w:themeColor="text1"/>
          <w:sz w:val="20"/>
        </w:rPr>
      </w:pPr>
      <w:r w:rsidRPr="00AD097F">
        <w:rPr>
          <w:color w:val="000000" w:themeColor="text1"/>
          <w:sz w:val="20"/>
        </w:rPr>
        <w:t>Recognize that the information collected about patients must be accurate, timely, complete and available when needed. Our practice will implement reasonable measures to protect the integrity of all information maintained about our</w:t>
      </w:r>
      <w:r w:rsidRPr="00AD097F">
        <w:rPr>
          <w:color w:val="000000" w:themeColor="text1"/>
          <w:spacing w:val="4"/>
          <w:sz w:val="20"/>
        </w:rPr>
        <w:t xml:space="preserve"> </w:t>
      </w:r>
      <w:r w:rsidRPr="00AD097F">
        <w:rPr>
          <w:color w:val="000000" w:themeColor="text1"/>
          <w:sz w:val="20"/>
        </w:rPr>
        <w:t>patients.</w:t>
      </w:r>
    </w:p>
    <w:p w14:paraId="5706851A" w14:textId="77777777" w:rsidR="00293394" w:rsidRPr="00AD097F" w:rsidRDefault="00FB386B">
      <w:pPr>
        <w:pStyle w:val="ListParagraph"/>
        <w:numPr>
          <w:ilvl w:val="0"/>
          <w:numId w:val="1"/>
        </w:numPr>
        <w:tabs>
          <w:tab w:val="left" w:pos="820"/>
          <w:tab w:val="left" w:pos="821"/>
        </w:tabs>
        <w:spacing w:line="211" w:lineRule="auto"/>
        <w:ind w:left="100" w:right="425" w:firstLine="0"/>
        <w:rPr>
          <w:color w:val="000000" w:themeColor="text1"/>
          <w:sz w:val="20"/>
        </w:rPr>
      </w:pPr>
      <w:r w:rsidRPr="00AD097F">
        <w:rPr>
          <w:color w:val="000000" w:themeColor="text1"/>
          <w:sz w:val="20"/>
        </w:rPr>
        <w:t>Recognize that all patients have a right to privacy. We will respect the patient’s dignity and privacy at all times consistent with providing the highest quality of medical care</w:t>
      </w:r>
      <w:r w:rsidRPr="00AD097F">
        <w:rPr>
          <w:color w:val="000000" w:themeColor="text1"/>
          <w:spacing w:val="40"/>
          <w:sz w:val="20"/>
        </w:rPr>
        <w:t xml:space="preserve"> </w:t>
      </w:r>
      <w:r w:rsidRPr="00AD097F">
        <w:rPr>
          <w:color w:val="000000" w:themeColor="text1"/>
          <w:sz w:val="20"/>
        </w:rPr>
        <w:t>possible.</w:t>
      </w:r>
    </w:p>
    <w:p w14:paraId="302D23B1" w14:textId="77777777" w:rsidR="00293394" w:rsidRPr="00AD097F" w:rsidRDefault="00FB386B">
      <w:pPr>
        <w:pStyle w:val="ListParagraph"/>
        <w:numPr>
          <w:ilvl w:val="0"/>
          <w:numId w:val="1"/>
        </w:numPr>
        <w:tabs>
          <w:tab w:val="left" w:pos="820"/>
          <w:tab w:val="left" w:pos="821"/>
        </w:tabs>
        <w:spacing w:before="0" w:line="211" w:lineRule="auto"/>
        <w:ind w:left="100" w:right="110" w:firstLine="0"/>
        <w:jc w:val="both"/>
        <w:rPr>
          <w:color w:val="000000" w:themeColor="text1"/>
          <w:sz w:val="20"/>
        </w:rPr>
      </w:pPr>
      <w:r w:rsidRPr="00AD097F">
        <w:rPr>
          <w:color w:val="000000" w:themeColor="text1"/>
          <w:sz w:val="20"/>
        </w:rPr>
        <w:t>Act as responsible information stewards and treat all Protected Heal</w:t>
      </w:r>
      <w:r w:rsidRPr="00AD097F">
        <w:rPr>
          <w:color w:val="000000" w:themeColor="text1"/>
          <w:sz w:val="20"/>
        </w:rPr>
        <w:t>th Information as sensitive and conﬁdential, not to be released unless authorized by the patient or a legally authorized representative of the patient as authorized by law.</w:t>
      </w:r>
    </w:p>
    <w:p w14:paraId="4EBF10B2" w14:textId="77777777" w:rsidR="00293394" w:rsidRPr="00AD097F" w:rsidRDefault="00FB386B">
      <w:pPr>
        <w:pStyle w:val="ListParagraph"/>
        <w:numPr>
          <w:ilvl w:val="0"/>
          <w:numId w:val="1"/>
        </w:numPr>
        <w:tabs>
          <w:tab w:val="left" w:pos="820"/>
          <w:tab w:val="left" w:pos="821"/>
        </w:tabs>
        <w:spacing w:line="211" w:lineRule="auto"/>
        <w:ind w:left="100" w:right="235" w:firstLine="0"/>
        <w:jc w:val="both"/>
        <w:rPr>
          <w:color w:val="000000" w:themeColor="text1"/>
          <w:sz w:val="20"/>
        </w:rPr>
      </w:pPr>
      <w:r w:rsidRPr="00AD097F">
        <w:rPr>
          <w:color w:val="000000" w:themeColor="text1"/>
          <w:sz w:val="20"/>
        </w:rPr>
        <w:t xml:space="preserve">Recognize that, although our practice “owns” the medical record, the patient has a </w:t>
      </w:r>
      <w:r w:rsidRPr="00AD097F">
        <w:rPr>
          <w:color w:val="000000" w:themeColor="text1"/>
          <w:sz w:val="20"/>
        </w:rPr>
        <w:t xml:space="preserve">right to inspect and obtain a copy of his/her protected health information. In addition, patients have a right to request an amendment to their </w:t>
      </w:r>
      <w:proofErr w:type="spellStart"/>
      <w:r w:rsidRPr="00AD097F">
        <w:rPr>
          <w:color w:val="000000" w:themeColor="text1"/>
          <w:sz w:val="20"/>
        </w:rPr>
        <w:t>medi</w:t>
      </w:r>
      <w:proofErr w:type="spellEnd"/>
      <w:r w:rsidRPr="00AD097F">
        <w:rPr>
          <w:color w:val="000000" w:themeColor="text1"/>
          <w:sz w:val="20"/>
        </w:rPr>
        <w:t xml:space="preserve">- </w:t>
      </w:r>
      <w:proofErr w:type="spellStart"/>
      <w:r w:rsidRPr="00AD097F">
        <w:rPr>
          <w:color w:val="000000" w:themeColor="text1"/>
          <w:sz w:val="20"/>
        </w:rPr>
        <w:t>cal</w:t>
      </w:r>
      <w:proofErr w:type="spellEnd"/>
      <w:r w:rsidRPr="00AD097F">
        <w:rPr>
          <w:color w:val="000000" w:themeColor="text1"/>
          <w:sz w:val="20"/>
        </w:rPr>
        <w:t xml:space="preserve"> information if they feel the record is incomplete or</w:t>
      </w:r>
      <w:r w:rsidRPr="00AD097F">
        <w:rPr>
          <w:color w:val="000000" w:themeColor="text1"/>
          <w:spacing w:val="44"/>
          <w:sz w:val="20"/>
        </w:rPr>
        <w:t xml:space="preserve"> </w:t>
      </w:r>
      <w:r w:rsidRPr="00AD097F">
        <w:rPr>
          <w:color w:val="000000" w:themeColor="text1"/>
          <w:sz w:val="20"/>
        </w:rPr>
        <w:t>incorrect.</w:t>
      </w:r>
    </w:p>
    <w:p w14:paraId="12F05CE0" w14:textId="77777777" w:rsidR="00293394" w:rsidRPr="00AD097F" w:rsidRDefault="00FB386B">
      <w:pPr>
        <w:pStyle w:val="ListParagraph"/>
        <w:numPr>
          <w:ilvl w:val="0"/>
          <w:numId w:val="1"/>
        </w:numPr>
        <w:tabs>
          <w:tab w:val="left" w:pos="820"/>
          <w:tab w:val="left" w:pos="821"/>
        </w:tabs>
        <w:spacing w:line="211" w:lineRule="auto"/>
        <w:ind w:left="100" w:right="332" w:firstLine="0"/>
        <w:rPr>
          <w:color w:val="000000" w:themeColor="text1"/>
          <w:sz w:val="20"/>
        </w:rPr>
      </w:pPr>
      <w:r w:rsidRPr="00AD097F">
        <w:rPr>
          <w:color w:val="000000" w:themeColor="text1"/>
          <w:sz w:val="20"/>
        </w:rPr>
        <w:t>Maintain a log of any release of recor</w:t>
      </w:r>
      <w:r w:rsidRPr="00AD097F">
        <w:rPr>
          <w:color w:val="000000" w:themeColor="text1"/>
          <w:sz w:val="20"/>
        </w:rPr>
        <w:t>ds to such entities as insurance carriers performed within the authorized and legal boundaries of patient</w:t>
      </w:r>
      <w:r w:rsidRPr="00AD097F">
        <w:rPr>
          <w:color w:val="000000" w:themeColor="text1"/>
          <w:spacing w:val="19"/>
          <w:sz w:val="20"/>
        </w:rPr>
        <w:t xml:space="preserve"> </w:t>
      </w:r>
      <w:r w:rsidRPr="00AD097F">
        <w:rPr>
          <w:color w:val="000000" w:themeColor="text1"/>
          <w:sz w:val="20"/>
        </w:rPr>
        <w:t>care.</w:t>
      </w:r>
    </w:p>
    <w:p w14:paraId="2A27B98B" w14:textId="77777777" w:rsidR="00293394" w:rsidRPr="00AD097F" w:rsidRDefault="00293394">
      <w:pPr>
        <w:pStyle w:val="BodyText"/>
        <w:spacing w:before="9"/>
        <w:ind w:left="0"/>
        <w:rPr>
          <w:color w:val="000000" w:themeColor="text1"/>
          <w:sz w:val="17"/>
        </w:rPr>
      </w:pPr>
    </w:p>
    <w:p w14:paraId="5105DDDD" w14:textId="77777777" w:rsidR="00293394" w:rsidRPr="00AD097F" w:rsidRDefault="00FB386B">
      <w:pPr>
        <w:pStyle w:val="BodyText"/>
        <w:spacing w:line="211" w:lineRule="auto"/>
        <w:ind w:right="267"/>
        <w:rPr>
          <w:color w:val="000000" w:themeColor="text1"/>
        </w:rPr>
      </w:pPr>
      <w:r w:rsidRPr="00AD097F">
        <w:rPr>
          <w:color w:val="000000" w:themeColor="text1"/>
        </w:rPr>
        <w:t>ALL PHYSICIANS AND STAFF MEMBERS WILL ABIDE BY THESE POLICIES. VIOLATIONS WILL RESULT IN DISCIPLINARY ACTION, TERMINATION, AND CRIMINAL SANCTIO</w:t>
      </w:r>
      <w:r w:rsidRPr="00AD097F">
        <w:rPr>
          <w:color w:val="000000" w:themeColor="text1"/>
        </w:rPr>
        <w:t>NS OF DEEMED NECESSARY.</w:t>
      </w:r>
    </w:p>
    <w:p w14:paraId="691D555A" w14:textId="77777777" w:rsidR="00293394" w:rsidRPr="00AD097F" w:rsidRDefault="00293394">
      <w:pPr>
        <w:pStyle w:val="BodyText"/>
        <w:spacing w:before="8"/>
        <w:ind w:left="0"/>
        <w:rPr>
          <w:color w:val="000000" w:themeColor="text1"/>
          <w:sz w:val="17"/>
        </w:rPr>
      </w:pPr>
    </w:p>
    <w:p w14:paraId="25605761" w14:textId="77777777" w:rsidR="00293394" w:rsidRPr="00AD097F" w:rsidRDefault="00FB386B">
      <w:pPr>
        <w:pStyle w:val="BodyText"/>
        <w:spacing w:line="211" w:lineRule="auto"/>
        <w:ind w:right="217"/>
        <w:jc w:val="both"/>
        <w:rPr>
          <w:color w:val="000000" w:themeColor="text1"/>
        </w:rPr>
      </w:pPr>
      <w:r w:rsidRPr="00AD097F">
        <w:rPr>
          <w:color w:val="000000" w:themeColor="text1"/>
        </w:rPr>
        <w:t xml:space="preserve">By signing this form, I am consenting to allow the oﬃce of Sebastian MD to use and disclose my Protected Health Infor- </w:t>
      </w:r>
      <w:proofErr w:type="spellStart"/>
      <w:r w:rsidRPr="00AD097F">
        <w:rPr>
          <w:color w:val="000000" w:themeColor="text1"/>
        </w:rPr>
        <w:t>mation</w:t>
      </w:r>
      <w:proofErr w:type="spellEnd"/>
      <w:r w:rsidRPr="00AD097F">
        <w:rPr>
          <w:color w:val="000000" w:themeColor="text1"/>
        </w:rPr>
        <w:t xml:space="preserve"> to carry out treatment, payment and healthcare operations only. I have received and read this Notice of Privacy Practices prior to</w:t>
      </w:r>
      <w:r w:rsidRPr="00AD097F">
        <w:rPr>
          <w:color w:val="000000" w:themeColor="text1"/>
        </w:rPr>
        <w:t xml:space="preserve"> signing this consent form.</w:t>
      </w:r>
    </w:p>
    <w:p w14:paraId="7C04FD79" w14:textId="77777777" w:rsidR="00293394" w:rsidRPr="00AD097F" w:rsidRDefault="00293394">
      <w:pPr>
        <w:pStyle w:val="BodyText"/>
        <w:spacing w:before="0"/>
        <w:ind w:left="0"/>
        <w:rPr>
          <w:color w:val="000000" w:themeColor="text1"/>
          <w:sz w:val="26"/>
        </w:rPr>
      </w:pPr>
    </w:p>
    <w:p w14:paraId="667D17F8" w14:textId="77777777" w:rsidR="00293394" w:rsidRPr="00AD097F" w:rsidRDefault="00293394">
      <w:pPr>
        <w:pStyle w:val="BodyText"/>
        <w:spacing w:before="0"/>
        <w:ind w:left="0"/>
        <w:rPr>
          <w:color w:val="000000" w:themeColor="text1"/>
          <w:sz w:val="26"/>
        </w:rPr>
      </w:pPr>
    </w:p>
    <w:p w14:paraId="680D7F99" w14:textId="77777777" w:rsidR="00293394" w:rsidRPr="00AD097F" w:rsidRDefault="00FB386B">
      <w:pPr>
        <w:pStyle w:val="BodyText"/>
        <w:tabs>
          <w:tab w:val="left" w:pos="11065"/>
        </w:tabs>
        <w:spacing w:before="227"/>
        <w:jc w:val="both"/>
        <w:rPr>
          <w:rFonts w:ascii="Times New Roman"/>
          <w:color w:val="000000" w:themeColor="text1"/>
        </w:rPr>
      </w:pPr>
      <w:r w:rsidRPr="00AD097F">
        <w:rPr>
          <w:color w:val="000000" w:themeColor="text1"/>
        </w:rPr>
        <w:t>Patient  Name (Please</w:t>
      </w:r>
      <w:r w:rsidRPr="00AD097F">
        <w:rPr>
          <w:color w:val="000000" w:themeColor="text1"/>
          <w:spacing w:val="-4"/>
        </w:rPr>
        <w:t xml:space="preserve"> </w:t>
      </w:r>
      <w:r w:rsidRPr="00AD097F">
        <w:rPr>
          <w:color w:val="000000" w:themeColor="text1"/>
        </w:rPr>
        <w:t>Print)</w:t>
      </w:r>
      <w:r w:rsidRPr="00AD097F">
        <w:rPr>
          <w:color w:val="000000" w:themeColor="text1"/>
          <w:spacing w:val="4"/>
        </w:rPr>
        <w:t xml:space="preserve"> </w:t>
      </w:r>
      <w:r w:rsidRPr="00AD097F">
        <w:rPr>
          <w:rFonts w:ascii="Times New Roman"/>
          <w:color w:val="000000" w:themeColor="text1"/>
          <w:u w:val="single" w:color="6E6F72"/>
        </w:rPr>
        <w:t xml:space="preserve"> </w:t>
      </w:r>
      <w:r w:rsidRPr="00AD097F">
        <w:rPr>
          <w:rFonts w:ascii="Times New Roman"/>
          <w:color w:val="000000" w:themeColor="text1"/>
          <w:u w:val="single" w:color="6E6F72"/>
        </w:rPr>
        <w:tab/>
      </w:r>
    </w:p>
    <w:p w14:paraId="68E5101C" w14:textId="77777777" w:rsidR="00293394" w:rsidRPr="00AD097F" w:rsidRDefault="00293394">
      <w:pPr>
        <w:pStyle w:val="BodyText"/>
        <w:spacing w:before="0"/>
        <w:ind w:left="0"/>
        <w:rPr>
          <w:rFonts w:ascii="Times New Roman"/>
          <w:color w:val="000000" w:themeColor="text1"/>
        </w:rPr>
      </w:pPr>
    </w:p>
    <w:p w14:paraId="36A7E1DB" w14:textId="77777777" w:rsidR="00293394" w:rsidRPr="00AD097F" w:rsidRDefault="00FB386B">
      <w:pPr>
        <w:pStyle w:val="BodyText"/>
        <w:tabs>
          <w:tab w:val="left" w:pos="8015"/>
          <w:tab w:val="left" w:pos="11081"/>
        </w:tabs>
        <w:spacing w:before="217"/>
        <w:rPr>
          <w:rFonts w:ascii="Times New Roman"/>
          <w:color w:val="000000" w:themeColor="text1"/>
        </w:rPr>
      </w:pPr>
      <w:r w:rsidRPr="00AD097F">
        <w:rPr>
          <w:color w:val="000000" w:themeColor="text1"/>
        </w:rPr>
        <w:t>Signature</w:t>
      </w:r>
      <w:r w:rsidRPr="00AD097F">
        <w:rPr>
          <w:color w:val="000000" w:themeColor="text1"/>
          <w:u w:val="single" w:color="6E6F72"/>
        </w:rPr>
        <w:t xml:space="preserve"> </w:t>
      </w:r>
      <w:r w:rsidRPr="00AD097F">
        <w:rPr>
          <w:color w:val="000000" w:themeColor="text1"/>
          <w:u w:val="single" w:color="6E6F72"/>
        </w:rPr>
        <w:tab/>
      </w:r>
      <w:r w:rsidRPr="00AD097F">
        <w:rPr>
          <w:color w:val="000000" w:themeColor="text1"/>
        </w:rPr>
        <w:t>Date</w:t>
      </w:r>
      <w:r w:rsidRPr="00AD097F">
        <w:rPr>
          <w:color w:val="000000" w:themeColor="text1"/>
          <w:spacing w:val="4"/>
        </w:rPr>
        <w:t xml:space="preserve"> </w:t>
      </w:r>
      <w:r w:rsidRPr="00AD097F">
        <w:rPr>
          <w:rFonts w:ascii="Times New Roman"/>
          <w:color w:val="000000" w:themeColor="text1"/>
          <w:u w:val="single" w:color="6E6F72"/>
        </w:rPr>
        <w:t xml:space="preserve"> </w:t>
      </w:r>
      <w:r w:rsidRPr="00AD097F">
        <w:rPr>
          <w:rFonts w:ascii="Times New Roman"/>
          <w:color w:val="000000" w:themeColor="text1"/>
          <w:u w:val="single" w:color="6E6F72"/>
        </w:rPr>
        <w:tab/>
      </w:r>
    </w:p>
    <w:sectPr w:rsidR="00293394" w:rsidRPr="00AD097F">
      <w:type w:val="continuous"/>
      <w:pgSz w:w="12240" w:h="15840"/>
      <w:pgMar w:top="720" w:right="5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Light">
    <w:altName w:val="OpenSans-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0172A"/>
    <w:multiLevelType w:val="hybridMultilevel"/>
    <w:tmpl w:val="AA527CB6"/>
    <w:lvl w:ilvl="0" w:tplc="EA8473BA">
      <w:start w:val="1"/>
      <w:numFmt w:val="decimal"/>
      <w:lvlText w:val="%1."/>
      <w:lvlJc w:val="left"/>
      <w:pPr>
        <w:ind w:left="820" w:hanging="721"/>
        <w:jc w:val="left"/>
      </w:pPr>
      <w:rPr>
        <w:rFonts w:ascii="OpenSans-Light" w:eastAsia="OpenSans-Light" w:hAnsi="OpenSans-Light" w:cs="OpenSans-Light" w:hint="default"/>
        <w:color w:val="6F7073"/>
        <w:spacing w:val="0"/>
        <w:w w:val="100"/>
        <w:sz w:val="20"/>
        <w:szCs w:val="20"/>
      </w:rPr>
    </w:lvl>
    <w:lvl w:ilvl="1" w:tplc="191833C0">
      <w:numFmt w:val="bullet"/>
      <w:lvlText w:val="•"/>
      <w:lvlJc w:val="left"/>
      <w:pPr>
        <w:ind w:left="1860" w:hanging="721"/>
      </w:pPr>
      <w:rPr>
        <w:rFonts w:hint="default"/>
      </w:rPr>
    </w:lvl>
    <w:lvl w:ilvl="2" w:tplc="CD0827E6">
      <w:numFmt w:val="bullet"/>
      <w:lvlText w:val="•"/>
      <w:lvlJc w:val="left"/>
      <w:pPr>
        <w:ind w:left="2900" w:hanging="721"/>
      </w:pPr>
      <w:rPr>
        <w:rFonts w:hint="default"/>
      </w:rPr>
    </w:lvl>
    <w:lvl w:ilvl="3" w:tplc="FC54C668">
      <w:numFmt w:val="bullet"/>
      <w:lvlText w:val="•"/>
      <w:lvlJc w:val="left"/>
      <w:pPr>
        <w:ind w:left="3940" w:hanging="721"/>
      </w:pPr>
      <w:rPr>
        <w:rFonts w:hint="default"/>
      </w:rPr>
    </w:lvl>
    <w:lvl w:ilvl="4" w:tplc="40042740">
      <w:numFmt w:val="bullet"/>
      <w:lvlText w:val="•"/>
      <w:lvlJc w:val="left"/>
      <w:pPr>
        <w:ind w:left="4980" w:hanging="721"/>
      </w:pPr>
      <w:rPr>
        <w:rFonts w:hint="default"/>
      </w:rPr>
    </w:lvl>
    <w:lvl w:ilvl="5" w:tplc="1C1E068C">
      <w:numFmt w:val="bullet"/>
      <w:lvlText w:val="•"/>
      <w:lvlJc w:val="left"/>
      <w:pPr>
        <w:ind w:left="6020" w:hanging="721"/>
      </w:pPr>
      <w:rPr>
        <w:rFonts w:hint="default"/>
      </w:rPr>
    </w:lvl>
    <w:lvl w:ilvl="6" w:tplc="A4E45738">
      <w:numFmt w:val="bullet"/>
      <w:lvlText w:val="•"/>
      <w:lvlJc w:val="left"/>
      <w:pPr>
        <w:ind w:left="7060" w:hanging="721"/>
      </w:pPr>
      <w:rPr>
        <w:rFonts w:hint="default"/>
      </w:rPr>
    </w:lvl>
    <w:lvl w:ilvl="7" w:tplc="5D2858B6">
      <w:numFmt w:val="bullet"/>
      <w:lvlText w:val="•"/>
      <w:lvlJc w:val="left"/>
      <w:pPr>
        <w:ind w:left="8100" w:hanging="721"/>
      </w:pPr>
      <w:rPr>
        <w:rFonts w:hint="default"/>
      </w:rPr>
    </w:lvl>
    <w:lvl w:ilvl="8" w:tplc="D0A49D36">
      <w:numFmt w:val="bullet"/>
      <w:lvlText w:val="•"/>
      <w:lvlJc w:val="left"/>
      <w:pPr>
        <w:ind w:left="9140"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93394"/>
    <w:rsid w:val="00293394"/>
    <w:rsid w:val="00AD097F"/>
    <w:rsid w:val="00FB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7C5C115"/>
  <w15:docId w15:val="{5A2A6E42-63B1-B74E-AE42-8EA31F2A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OpenSans-Light" w:eastAsia="OpenSans-Light" w:hAnsi="OpenSans-Light" w:cs="OpenSans-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sz w:val="20"/>
      <w:szCs w:val="20"/>
    </w:rPr>
  </w:style>
  <w:style w:type="paragraph" w:styleId="ListParagraph">
    <w:name w:val="List Paragraph"/>
    <w:basedOn w:val="Normal"/>
    <w:uiPriority w:val="1"/>
    <w:qFormat/>
    <w:pPr>
      <w:spacing w:before="1"/>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SebastianMD__RegistrationForm_PrivacyPolicy</dc:title>
  <cp:lastModifiedBy>Microsoft Office User</cp:lastModifiedBy>
  <cp:revision>2</cp:revision>
  <dcterms:created xsi:type="dcterms:W3CDTF">2023-10-23T16:47:00Z</dcterms:created>
  <dcterms:modified xsi:type="dcterms:W3CDTF">2023-10-23T16:48:00Z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Adobe Illustrator CC 2015 (Macintosh)</vt:lpwstr>
  </property>
  <property fmtid="{D5CDD505-2E9C-101B-9397-08002B2CF9AE}" pid="4" name="LastSaved">
    <vt:filetime>2023-10-23T00:00:00Z</vt:filetime>
  </property>
</Properties>
</file>